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6EA" w:rsidRPr="00BE4E83" w:rsidRDefault="005E0CD0" w:rsidP="00BE4E83">
      <w:pPr>
        <w:jc w:val="center"/>
        <w:rPr>
          <w:rFonts w:asciiTheme="majorHAnsi" w:hAnsiTheme="majorHAnsi"/>
          <w:b/>
          <w:sz w:val="20"/>
          <w:szCs w:val="20"/>
        </w:rPr>
      </w:pPr>
      <w:r w:rsidRPr="00BE4E8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A26EA" w:rsidRPr="00BE4E83" w:rsidRDefault="00906B9F" w:rsidP="00BE4E8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BE4E8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2505B3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BE4E83">
        <w:rPr>
          <w:rFonts w:asciiTheme="majorHAnsi" w:hAnsiTheme="majorHAnsi"/>
          <w:b/>
          <w:sz w:val="20"/>
          <w:szCs w:val="20"/>
        </w:rPr>
        <w:t>28 ноября 2022 года</w:t>
      </w:r>
      <w:r w:rsidR="005E0CD0" w:rsidRPr="00BE4E83">
        <w:rPr>
          <w:rFonts w:asciiTheme="majorHAnsi" w:hAnsiTheme="majorHAnsi"/>
          <w:b/>
          <w:sz w:val="20"/>
          <w:szCs w:val="20"/>
        </w:rPr>
        <w:t xml:space="preserve"> №</w:t>
      </w:r>
      <w:r w:rsidRPr="00BE4E83">
        <w:rPr>
          <w:rFonts w:asciiTheme="majorHAnsi" w:hAnsiTheme="majorHAnsi"/>
          <w:b/>
          <w:sz w:val="20"/>
          <w:szCs w:val="20"/>
        </w:rPr>
        <w:t xml:space="preserve"> </w:t>
      </w:r>
      <w:r w:rsidRPr="00BE4E83">
        <w:rPr>
          <w:rFonts w:asciiTheme="majorHAnsi" w:hAnsiTheme="majorHAnsi"/>
          <w:b/>
          <w:sz w:val="20"/>
          <w:szCs w:val="20"/>
        </w:rPr>
        <w:t>2208-р</w:t>
      </w:r>
    </w:p>
    <w:p w:rsidR="00EA26EA" w:rsidRPr="00BE4E83" w:rsidRDefault="005E0CD0" w:rsidP="00BE4E83">
      <w:pPr>
        <w:jc w:val="center"/>
        <w:rPr>
          <w:rFonts w:asciiTheme="majorHAnsi" w:hAnsiTheme="majorHAnsi"/>
          <w:b/>
          <w:sz w:val="20"/>
          <w:szCs w:val="20"/>
        </w:rPr>
      </w:pPr>
      <w:r w:rsidRPr="00BE4E83">
        <w:rPr>
          <w:rFonts w:asciiTheme="majorHAnsi" w:hAnsiTheme="majorHAnsi"/>
          <w:b/>
          <w:sz w:val="20"/>
          <w:szCs w:val="20"/>
        </w:rPr>
        <w:t>«</w:t>
      </w:r>
      <w:r w:rsidR="00906B9F" w:rsidRPr="00BE4E83">
        <w:rPr>
          <w:rFonts w:asciiTheme="majorHAnsi" w:hAnsiTheme="majorHAnsi"/>
          <w:b/>
          <w:sz w:val="20"/>
          <w:szCs w:val="20"/>
        </w:rPr>
        <w:t>Об осуществлении закупки</w:t>
      </w:r>
      <w:r w:rsidRPr="00BE4E83">
        <w:rPr>
          <w:rFonts w:asciiTheme="majorHAnsi" w:hAnsiTheme="majorHAnsi"/>
          <w:b/>
          <w:sz w:val="20"/>
          <w:szCs w:val="20"/>
        </w:rPr>
        <w:t xml:space="preserve"> </w:t>
      </w:r>
      <w:r w:rsidR="00906B9F" w:rsidRPr="00BE4E83">
        <w:rPr>
          <w:rFonts w:asciiTheme="majorHAnsi" w:hAnsiTheme="majorHAnsi"/>
          <w:b/>
          <w:sz w:val="20"/>
          <w:szCs w:val="20"/>
        </w:rPr>
        <w:t>товара у единственного</w:t>
      </w:r>
      <w:r w:rsidRPr="00BE4E83">
        <w:rPr>
          <w:rFonts w:asciiTheme="majorHAnsi" w:hAnsiTheme="majorHAnsi"/>
          <w:b/>
          <w:sz w:val="20"/>
          <w:szCs w:val="20"/>
        </w:rPr>
        <w:t xml:space="preserve"> </w:t>
      </w:r>
      <w:r w:rsidR="00906B9F" w:rsidRPr="00BE4E83">
        <w:rPr>
          <w:rFonts w:asciiTheme="majorHAnsi" w:hAnsiTheme="majorHAnsi"/>
          <w:b/>
          <w:sz w:val="20"/>
          <w:szCs w:val="20"/>
        </w:rPr>
        <w:t>поставщика</w:t>
      </w:r>
      <w:r w:rsidR="00BE4E83">
        <w:rPr>
          <w:rFonts w:asciiTheme="majorHAnsi" w:hAnsiTheme="majorHAnsi"/>
          <w:b/>
          <w:sz w:val="20"/>
          <w:szCs w:val="20"/>
        </w:rPr>
        <w:br/>
      </w:r>
      <w:r w:rsidR="00906B9F" w:rsidRPr="00BE4E83">
        <w:rPr>
          <w:rFonts w:asciiTheme="majorHAnsi" w:hAnsiTheme="majorHAnsi"/>
          <w:b/>
          <w:sz w:val="20"/>
          <w:szCs w:val="20"/>
        </w:rPr>
        <w:t>и определении заказчика</w:t>
      </w:r>
      <w:r w:rsidRPr="00BE4E83">
        <w:rPr>
          <w:rFonts w:asciiTheme="majorHAnsi" w:hAnsiTheme="majorHAnsi"/>
          <w:b/>
          <w:sz w:val="20"/>
          <w:szCs w:val="20"/>
        </w:rPr>
        <w:t>»</w:t>
      </w:r>
    </w:p>
    <w:p w:rsidR="00EA26EA" w:rsidRPr="00BE4E83" w:rsidRDefault="00906B9F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E4E83">
        <w:rPr>
          <w:rFonts w:ascii="Arial" w:hAnsi="Arial" w:cs="Arial"/>
          <w:sz w:val="18"/>
          <w:szCs w:val="18"/>
        </w:rPr>
        <w:t xml:space="preserve">На основании Федерального закона «О контрактной системе в сфере </w:t>
      </w:r>
      <w:r w:rsidRPr="00BE4E83">
        <w:rPr>
          <w:rFonts w:ascii="Arial" w:hAnsi="Arial" w:cs="Arial"/>
          <w:sz w:val="18"/>
          <w:szCs w:val="18"/>
        </w:rPr>
        <w:t>закупок товаров, работ, услуг для обеспечения государственных и муниципальных нужд», постановления Правительства Астраханской области от 14.10.2022 № 495-П «О реализации части 2 статьи 15 Федерального закона от 08.03.2022 № 46-ФЗ», постановления администра</w:t>
      </w:r>
      <w:r w:rsidRPr="00BE4E83">
        <w:rPr>
          <w:rFonts w:ascii="Arial" w:hAnsi="Arial" w:cs="Arial"/>
          <w:sz w:val="18"/>
          <w:szCs w:val="18"/>
        </w:rPr>
        <w:t>ции муниципального образования «Город Астрахань» от 28.10.2022 № 237 «Об осуществлении закупок товаров, работ, услуг у единственного поставщика (подрядчика, исполнителя) в случаях, определенных</w:t>
      </w:r>
      <w:proofErr w:type="gramEnd"/>
      <w:r w:rsidRPr="00BE4E8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E4E83">
        <w:rPr>
          <w:rFonts w:ascii="Arial" w:hAnsi="Arial" w:cs="Arial"/>
          <w:sz w:val="18"/>
          <w:szCs w:val="18"/>
        </w:rPr>
        <w:t>Правительством Астраханской области, в целях обеспечения муниц</w:t>
      </w:r>
      <w:r w:rsidRPr="00BE4E83">
        <w:rPr>
          <w:rFonts w:ascii="Arial" w:hAnsi="Arial" w:cs="Arial"/>
          <w:sz w:val="18"/>
          <w:szCs w:val="18"/>
        </w:rPr>
        <w:t>ипальных нужд» с изменениями, внесенными постановлением администрации муниципального образования «Город Астрахань» от 21.11.2022 № 243, заключения комиссии по согласованию возможности осуществления закупки у единственного поставщика (подрядчика, исполнител</w:t>
      </w:r>
      <w:r w:rsidRPr="00BE4E83">
        <w:rPr>
          <w:rFonts w:ascii="Arial" w:hAnsi="Arial" w:cs="Arial"/>
          <w:sz w:val="18"/>
          <w:szCs w:val="18"/>
        </w:rPr>
        <w:t>я) для обеспечения муниципальных нужд администрации муниципального образования «Город Астрахань», в лице отраслевых (функциональных) и территориальных органов администрации муниципального образования «Город Астрахань» и подведомственных им казенных и бюдже</w:t>
      </w:r>
      <w:r w:rsidRPr="00BE4E83">
        <w:rPr>
          <w:rFonts w:ascii="Arial" w:hAnsi="Arial" w:cs="Arial"/>
          <w:sz w:val="18"/>
          <w:szCs w:val="18"/>
        </w:rPr>
        <w:t>тных учреждений</w:t>
      </w:r>
      <w:proofErr w:type="gramEnd"/>
      <w:r w:rsidRPr="00BE4E83">
        <w:rPr>
          <w:rFonts w:ascii="Arial" w:hAnsi="Arial" w:cs="Arial"/>
          <w:sz w:val="18"/>
          <w:szCs w:val="18"/>
        </w:rPr>
        <w:t xml:space="preserve"> от 25.11.2022 №1 (ПР-РГ-4 от 25.11.2022):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06B9F" w:rsidRPr="00BE4E83">
        <w:rPr>
          <w:rFonts w:ascii="Arial" w:hAnsi="Arial" w:cs="Arial"/>
          <w:sz w:val="18"/>
          <w:szCs w:val="18"/>
        </w:rPr>
        <w:t>Определить управление муниципального имущества администрации муниципального образования «Город Астрахань» заказчиком по осуществлению закупки на приобретение недвижимого имущества в муниципальную со</w:t>
      </w:r>
      <w:r w:rsidR="00906B9F" w:rsidRPr="00BE4E83">
        <w:rPr>
          <w:rFonts w:ascii="Arial" w:hAnsi="Arial" w:cs="Arial"/>
          <w:sz w:val="18"/>
          <w:szCs w:val="18"/>
        </w:rPr>
        <w:t>бственность для размещения дошкольной образовательной организации (детского сада для детей в возрасте от 1,5 (полутора) до 3 (трех) лет) с целью создания дополнительных мест для детей в возрасте от 1,5 до 3 лет в дошкольных образовательных организациях в р</w:t>
      </w:r>
      <w:r w:rsidR="00906B9F" w:rsidRPr="00BE4E83">
        <w:rPr>
          <w:rFonts w:ascii="Arial" w:hAnsi="Arial" w:cs="Arial"/>
          <w:sz w:val="18"/>
          <w:szCs w:val="18"/>
        </w:rPr>
        <w:t>амках мероприятия «Создание</w:t>
      </w:r>
      <w:proofErr w:type="gramEnd"/>
      <w:r w:rsidR="00906B9F" w:rsidRPr="00BE4E83">
        <w:rPr>
          <w:rFonts w:ascii="Arial" w:hAnsi="Arial" w:cs="Arial"/>
          <w:sz w:val="18"/>
          <w:szCs w:val="18"/>
        </w:rPr>
        <w:t xml:space="preserve">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</w:t>
      </w:r>
      <w:r w:rsidRPr="00BE4E83">
        <w:rPr>
          <w:rFonts w:ascii="Arial" w:hAnsi="Arial" w:cs="Arial"/>
          <w:sz w:val="18"/>
          <w:szCs w:val="18"/>
        </w:rPr>
        <w:t xml:space="preserve"> </w:t>
      </w:r>
      <w:r w:rsidR="00906B9F" w:rsidRPr="00BE4E83">
        <w:rPr>
          <w:rFonts w:ascii="Arial" w:hAnsi="Arial" w:cs="Arial"/>
          <w:sz w:val="18"/>
          <w:szCs w:val="18"/>
        </w:rPr>
        <w:t>дошкольного образования в рамках основного</w:t>
      </w:r>
      <w:r w:rsidR="00906B9F" w:rsidRPr="00BE4E83">
        <w:rPr>
          <w:rFonts w:ascii="Arial" w:hAnsi="Arial" w:cs="Arial"/>
          <w:sz w:val="18"/>
          <w:szCs w:val="18"/>
        </w:rPr>
        <w:t xml:space="preserve"> мероприятия по реализации регионального проекта «Содействие занятости (Астраханская область)» в рамках национального проекта «Демография» государственной программы «Развитие образования Астраханской области».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2. </w:t>
      </w:r>
      <w:r w:rsidR="00906B9F" w:rsidRPr="00BE4E83">
        <w:rPr>
          <w:rFonts w:ascii="Arial" w:hAnsi="Arial" w:cs="Arial"/>
          <w:sz w:val="18"/>
          <w:szCs w:val="18"/>
        </w:rPr>
        <w:t xml:space="preserve">Управлению муниципального имущества </w:t>
      </w:r>
      <w:r w:rsidR="00906B9F" w:rsidRPr="00BE4E83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Астрахань»: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2.1. </w:t>
      </w:r>
      <w:r w:rsidR="00906B9F" w:rsidRPr="00BE4E83">
        <w:rPr>
          <w:rFonts w:ascii="Arial" w:hAnsi="Arial" w:cs="Arial"/>
          <w:sz w:val="18"/>
          <w:szCs w:val="18"/>
        </w:rPr>
        <w:t>Осуществить закупку товара для муниципальных нужд и заключить муниципальный контракт на приобретение в муниципальную собственность объекта недвижимого имущества с кадастровым номером 30:12:010556:</w:t>
      </w:r>
      <w:r w:rsidR="00906B9F" w:rsidRPr="00BE4E83">
        <w:rPr>
          <w:rFonts w:ascii="Arial" w:hAnsi="Arial" w:cs="Arial"/>
          <w:sz w:val="18"/>
          <w:szCs w:val="18"/>
        </w:rPr>
        <w:t xml:space="preserve">1145, расположенного по адресу: </w:t>
      </w:r>
      <w:proofErr w:type="gramStart"/>
      <w:r w:rsidR="00906B9F" w:rsidRPr="00BE4E83">
        <w:rPr>
          <w:rFonts w:ascii="Arial" w:hAnsi="Arial" w:cs="Arial"/>
          <w:sz w:val="18"/>
          <w:szCs w:val="18"/>
        </w:rPr>
        <w:t>Астраханская область, г. Астрахань, ул. Набережная Приволжского Затона, д. 22а, пом. 2, для размещения дошкольной образовательной организации (детского сада для детей в возрасте от 1,5 (полутора) до 3 (трех) лет), с единстве</w:t>
      </w:r>
      <w:r w:rsidR="00906B9F" w:rsidRPr="00BE4E83">
        <w:rPr>
          <w:rFonts w:ascii="Arial" w:hAnsi="Arial" w:cs="Arial"/>
          <w:sz w:val="18"/>
          <w:szCs w:val="18"/>
        </w:rPr>
        <w:t>нным поставщиком - Обществом с ограниченной ответственностью «НКТ» (ИНН 3025036276, КПП 302501001), определенным заключением комиссии по согласованию возможности осуществления закупки у единственного поставщика (подрядчика, исполнителя) для обеспечения мун</w:t>
      </w:r>
      <w:r w:rsidR="00906B9F" w:rsidRPr="00BE4E83">
        <w:rPr>
          <w:rFonts w:ascii="Arial" w:hAnsi="Arial" w:cs="Arial"/>
          <w:sz w:val="18"/>
          <w:szCs w:val="18"/>
        </w:rPr>
        <w:t>иципальных нужд администрации</w:t>
      </w:r>
      <w:proofErr w:type="gramEnd"/>
      <w:r w:rsidR="00906B9F" w:rsidRPr="00BE4E83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Астрахань», в лице отраслевых (функциональных) и территориальных органов администрации муниципального образования «Город Астрахань» и подведомственных им казенных и бюджетных учреждений от 25.</w:t>
      </w:r>
      <w:r w:rsidR="00906B9F" w:rsidRPr="00BE4E83">
        <w:rPr>
          <w:rFonts w:ascii="Arial" w:hAnsi="Arial" w:cs="Arial"/>
          <w:sz w:val="18"/>
          <w:szCs w:val="18"/>
        </w:rPr>
        <w:t>11.2022 №1.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2.2. </w:t>
      </w:r>
      <w:r w:rsidR="00906B9F" w:rsidRPr="00BE4E83">
        <w:rPr>
          <w:rFonts w:ascii="Arial" w:hAnsi="Arial" w:cs="Arial"/>
          <w:sz w:val="18"/>
          <w:szCs w:val="18"/>
        </w:rPr>
        <w:t xml:space="preserve">Определить предмет муниципального контракта: </w:t>
      </w:r>
      <w:proofErr w:type="gramStart"/>
      <w:r w:rsidR="00906B9F" w:rsidRPr="00BE4E83">
        <w:rPr>
          <w:rFonts w:ascii="Arial" w:hAnsi="Arial" w:cs="Arial"/>
          <w:sz w:val="18"/>
          <w:szCs w:val="18"/>
        </w:rPr>
        <w:t xml:space="preserve">«Приобретение недвижимого имущества в муниципальную собственность для размещения дошкольной образовательной организации (детского сада для детей в возрасте от 1,5 (полутора) до 3 (трех) лет) с целью </w:t>
      </w:r>
      <w:r w:rsidR="00906B9F" w:rsidRPr="00BE4E83">
        <w:rPr>
          <w:rFonts w:ascii="Arial" w:hAnsi="Arial" w:cs="Arial"/>
          <w:sz w:val="18"/>
          <w:szCs w:val="18"/>
        </w:rPr>
        <w:t>создания дополнительных мест для детей в возрасте от 1,5 до 3 лет в дошкольных образовательных организациях в рамках мероприятия «Создание дополнительных мест для детей в возрасте от 1,5 до 3 лет в образовательных организациях</w:t>
      </w:r>
      <w:proofErr w:type="gramEnd"/>
      <w:r w:rsidR="00906B9F" w:rsidRPr="00BE4E83">
        <w:rPr>
          <w:rFonts w:ascii="Arial" w:hAnsi="Arial" w:cs="Arial"/>
          <w:sz w:val="18"/>
          <w:szCs w:val="18"/>
        </w:rPr>
        <w:t>, осуществляющих образовательн</w:t>
      </w:r>
      <w:r w:rsidR="00906B9F" w:rsidRPr="00BE4E83">
        <w:rPr>
          <w:rFonts w:ascii="Arial" w:hAnsi="Arial" w:cs="Arial"/>
          <w:sz w:val="18"/>
          <w:szCs w:val="18"/>
        </w:rPr>
        <w:t>ую деятельность по образовательным программам дошкольного образования в рамках основного мероприятия по реализации регионального проекта «Содействие занятости (Астраханская область)» в рамках национального проекта «Демография» государственной программы «Ра</w:t>
      </w:r>
      <w:r w:rsidR="00906B9F" w:rsidRPr="00BE4E83">
        <w:rPr>
          <w:rFonts w:ascii="Arial" w:hAnsi="Arial" w:cs="Arial"/>
          <w:sz w:val="18"/>
          <w:szCs w:val="18"/>
        </w:rPr>
        <w:t>звитие образования Астраханской области» (далее - контракт).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2.3. </w:t>
      </w:r>
      <w:r w:rsidR="00906B9F" w:rsidRPr="00BE4E83">
        <w:rPr>
          <w:rFonts w:ascii="Arial" w:hAnsi="Arial" w:cs="Arial"/>
          <w:sz w:val="18"/>
          <w:szCs w:val="18"/>
        </w:rPr>
        <w:t>Определить описание объекта закупки согласно приложению к настоящему распоряжению администрации муниципального образования «Город Астрахань».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2.4. </w:t>
      </w:r>
      <w:r w:rsidR="00906B9F" w:rsidRPr="00BE4E83">
        <w:rPr>
          <w:rFonts w:ascii="Arial" w:hAnsi="Arial" w:cs="Arial"/>
          <w:sz w:val="18"/>
          <w:szCs w:val="18"/>
        </w:rPr>
        <w:t>Установить предельный срок, на который заключается ко</w:t>
      </w:r>
      <w:r w:rsidR="00906B9F" w:rsidRPr="00BE4E83">
        <w:rPr>
          <w:rFonts w:ascii="Arial" w:hAnsi="Arial" w:cs="Arial"/>
          <w:sz w:val="18"/>
          <w:szCs w:val="18"/>
        </w:rPr>
        <w:t>нтракт - 31.12.2022.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2.5. </w:t>
      </w:r>
      <w:r w:rsidR="00906B9F" w:rsidRPr="00BE4E83">
        <w:rPr>
          <w:rFonts w:ascii="Arial" w:hAnsi="Arial" w:cs="Arial"/>
          <w:sz w:val="18"/>
          <w:szCs w:val="18"/>
        </w:rPr>
        <w:t>Установить цену контракта в размере 90 000 000 (девяносто миллионов) рублей 00 копеек.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2.6. </w:t>
      </w:r>
      <w:r w:rsidR="00906B9F" w:rsidRPr="00BE4E83">
        <w:rPr>
          <w:rFonts w:ascii="Arial" w:hAnsi="Arial" w:cs="Arial"/>
          <w:sz w:val="18"/>
          <w:szCs w:val="18"/>
        </w:rPr>
        <w:t>Установить обязанность единственного поставщика - Общества с ограниченной ответственностью «НКТ» (ИНН 3025036276, КПП 302501001) исполнить свои обяз</w:t>
      </w:r>
      <w:r w:rsidR="00906B9F" w:rsidRPr="00BE4E83">
        <w:rPr>
          <w:rFonts w:ascii="Arial" w:hAnsi="Arial" w:cs="Arial"/>
          <w:sz w:val="18"/>
          <w:szCs w:val="18"/>
        </w:rPr>
        <w:t>ательства по контракту лично.</w:t>
      </w:r>
      <w:r w:rsidRPr="00BE4E83">
        <w:rPr>
          <w:rFonts w:ascii="Arial" w:hAnsi="Arial" w:cs="Arial"/>
          <w:sz w:val="18"/>
          <w:szCs w:val="18"/>
        </w:rPr>
        <w:t xml:space="preserve"> </w:t>
      </w:r>
      <w:r w:rsidR="00906B9F" w:rsidRPr="00BE4E83">
        <w:rPr>
          <w:rFonts w:ascii="Arial" w:hAnsi="Arial" w:cs="Arial"/>
          <w:sz w:val="18"/>
          <w:szCs w:val="18"/>
        </w:rPr>
        <w:t>Объем исполнения единственным поставщиком - Обществом с ограниченной ответственностью «НКТ» (ИНН 3025036276, КПП 302501001) своих обязательств по контракту лично должен соответствовать описанию объекта з</w:t>
      </w:r>
      <w:r w:rsidR="00906B9F" w:rsidRPr="00BE4E83">
        <w:rPr>
          <w:rFonts w:ascii="Arial" w:hAnsi="Arial" w:cs="Arial"/>
          <w:sz w:val="18"/>
          <w:szCs w:val="18"/>
        </w:rPr>
        <w:t>акупки согласно приложению к настоящему распоряжению администрации муниципального образования «Город Астрахань».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2.7. </w:t>
      </w:r>
      <w:r w:rsidR="00906B9F" w:rsidRPr="00BE4E83">
        <w:rPr>
          <w:rFonts w:ascii="Arial" w:hAnsi="Arial" w:cs="Arial"/>
          <w:sz w:val="18"/>
          <w:szCs w:val="18"/>
        </w:rPr>
        <w:t xml:space="preserve">Установить обеспечение исполнения контракта в соответствии с ч. 6.1 ст. 96 Федерального закона «О контрактной системе в сфере закупок товаров, </w:t>
      </w:r>
      <w:r w:rsidR="00906B9F" w:rsidRPr="00BE4E83">
        <w:rPr>
          <w:rFonts w:ascii="Arial" w:hAnsi="Arial" w:cs="Arial"/>
          <w:sz w:val="18"/>
          <w:szCs w:val="18"/>
        </w:rPr>
        <w:t>работ, услуг для обеспечения государственных и муниципальных нужд» в размере 5 % от цены контракта, что составляет 4 500 000 (четыре миллиона пятьсот тысяч) рублей 00 копеек.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2.8. </w:t>
      </w:r>
      <w:r w:rsidR="00906B9F" w:rsidRPr="00BE4E83">
        <w:rPr>
          <w:rFonts w:ascii="Arial" w:hAnsi="Arial" w:cs="Arial"/>
          <w:sz w:val="18"/>
          <w:szCs w:val="18"/>
        </w:rPr>
        <w:t xml:space="preserve">Установить обеспечение гарантийных обязательств по контракту в соответствии с ч. </w:t>
      </w:r>
      <w:r w:rsidR="00906B9F" w:rsidRPr="00BE4E83">
        <w:rPr>
          <w:rFonts w:ascii="Arial" w:hAnsi="Arial" w:cs="Arial"/>
          <w:sz w:val="18"/>
          <w:szCs w:val="18"/>
        </w:rPr>
        <w:t>2.2 ст. 96 Федерального закона «О контрактной системе в сфере закупок товаров, работ, услуг для обеспечения государственных и муниципальных нужд» в размере 5 % от цены контракта, что составляет - 4 500 000 (четыре миллиона пятьсот тысяч) рублей 00 копеек.</w:t>
      </w:r>
    </w:p>
    <w:p w:rsidR="00EA26EA" w:rsidRPr="00EB73B1" w:rsidRDefault="005E0CD0" w:rsidP="00EB73B1">
      <w:pPr>
        <w:spacing w:line="233" w:lineRule="auto"/>
        <w:ind w:firstLine="709"/>
        <w:jc w:val="both"/>
        <w:rPr>
          <w:rFonts w:ascii="Arial" w:hAnsi="Arial" w:cs="Arial"/>
          <w:spacing w:val="-6"/>
          <w:sz w:val="18"/>
          <w:szCs w:val="18"/>
        </w:rPr>
      </w:pPr>
      <w:r w:rsidRPr="00EB73B1">
        <w:rPr>
          <w:rFonts w:ascii="Arial" w:hAnsi="Arial" w:cs="Arial"/>
          <w:spacing w:val="-6"/>
          <w:sz w:val="18"/>
          <w:szCs w:val="18"/>
        </w:rPr>
        <w:t xml:space="preserve">3. </w:t>
      </w:r>
      <w:r w:rsidR="00906B9F" w:rsidRPr="00EB73B1">
        <w:rPr>
          <w:rFonts w:ascii="Arial" w:hAnsi="Arial" w:cs="Arial"/>
          <w:spacing w:val="-6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906B9F" w:rsidRPr="00EB73B1">
        <w:rPr>
          <w:rFonts w:ascii="Arial" w:hAnsi="Arial" w:cs="Arial"/>
          <w:spacing w:val="-6"/>
          <w:sz w:val="18"/>
          <w:szCs w:val="18"/>
        </w:rPr>
        <w:t>разместить</w:t>
      </w:r>
      <w:proofErr w:type="gramEnd"/>
      <w:r w:rsidR="00906B9F" w:rsidRPr="00EB73B1">
        <w:rPr>
          <w:rFonts w:ascii="Arial" w:hAnsi="Arial" w:cs="Arial"/>
          <w:spacing w:val="-6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</w:t>
      </w:r>
      <w:r w:rsidR="00906B9F" w:rsidRPr="00EB73B1">
        <w:rPr>
          <w:rFonts w:ascii="Arial" w:hAnsi="Arial" w:cs="Arial"/>
          <w:spacing w:val="-6"/>
          <w:sz w:val="18"/>
          <w:szCs w:val="18"/>
        </w:rPr>
        <w:t>Астрахань».</w:t>
      </w:r>
    </w:p>
    <w:p w:rsidR="00EA26EA" w:rsidRPr="00BE4E83" w:rsidRDefault="005E0CD0" w:rsidP="00EB73B1">
      <w:pPr>
        <w:spacing w:line="233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BE4E83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906B9F" w:rsidRPr="00BE4E83">
        <w:rPr>
          <w:rFonts w:ascii="Arial" w:hAnsi="Arial" w:cs="Arial"/>
          <w:sz w:val="18"/>
          <w:szCs w:val="18"/>
        </w:rPr>
        <w:t>Контроль за</w:t>
      </w:r>
      <w:proofErr w:type="gramEnd"/>
      <w:r w:rsidR="00906B9F" w:rsidRPr="00BE4E8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EA26EA" w:rsidRPr="00BE4E83" w:rsidRDefault="00906B9F" w:rsidP="00EB73B1">
      <w:pPr>
        <w:spacing w:line="233" w:lineRule="auto"/>
        <w:jc w:val="right"/>
        <w:rPr>
          <w:rFonts w:ascii="Arial" w:hAnsi="Arial" w:cs="Arial"/>
          <w:b/>
          <w:sz w:val="18"/>
          <w:szCs w:val="18"/>
        </w:rPr>
      </w:pPr>
      <w:r w:rsidRPr="00BE4E83">
        <w:rPr>
          <w:rFonts w:ascii="Arial" w:hAnsi="Arial" w:cs="Arial"/>
          <w:b/>
          <w:sz w:val="18"/>
          <w:szCs w:val="18"/>
        </w:rPr>
        <w:t>Исполняющий полномочия</w:t>
      </w:r>
      <w:r w:rsidR="005E0CD0" w:rsidRPr="00BE4E83">
        <w:rPr>
          <w:rFonts w:ascii="Arial" w:hAnsi="Arial" w:cs="Arial"/>
          <w:b/>
          <w:sz w:val="18"/>
          <w:szCs w:val="18"/>
        </w:rPr>
        <w:t xml:space="preserve"> </w:t>
      </w:r>
      <w:r w:rsidRPr="00BE4E83">
        <w:rPr>
          <w:rFonts w:ascii="Arial" w:hAnsi="Arial" w:cs="Arial"/>
          <w:b/>
          <w:sz w:val="18"/>
          <w:szCs w:val="18"/>
        </w:rPr>
        <w:t>главы муниципального</w:t>
      </w:r>
      <w:r w:rsidR="005E0CD0" w:rsidRPr="00BE4E83">
        <w:rPr>
          <w:rFonts w:ascii="Arial" w:hAnsi="Arial" w:cs="Arial"/>
          <w:b/>
          <w:sz w:val="18"/>
          <w:szCs w:val="18"/>
        </w:rPr>
        <w:t xml:space="preserve"> </w:t>
      </w:r>
      <w:r w:rsidRPr="00BE4E83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BE4E83" w:rsidRPr="00BE4E83">
        <w:rPr>
          <w:rFonts w:ascii="Arial" w:hAnsi="Arial" w:cs="Arial"/>
          <w:b/>
          <w:sz w:val="18"/>
          <w:szCs w:val="18"/>
        </w:rPr>
        <w:t xml:space="preserve"> </w:t>
      </w:r>
      <w:r w:rsidRPr="00BE4E83">
        <w:rPr>
          <w:rFonts w:ascii="Arial" w:hAnsi="Arial" w:cs="Arial"/>
          <w:b/>
          <w:sz w:val="18"/>
          <w:szCs w:val="18"/>
        </w:rPr>
        <w:t>В.В. Наумов</w:t>
      </w:r>
    </w:p>
    <w:sectPr w:rsidR="00EA26EA" w:rsidRPr="00BE4E83" w:rsidSect="00BE4E8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B9F" w:rsidRDefault="00906B9F">
      <w:r>
        <w:separator/>
      </w:r>
    </w:p>
  </w:endnote>
  <w:endnote w:type="continuationSeparator" w:id="0">
    <w:p w:rsidR="00906B9F" w:rsidRDefault="00906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B9F" w:rsidRDefault="00906B9F"/>
  </w:footnote>
  <w:footnote w:type="continuationSeparator" w:id="0">
    <w:p w:rsidR="00906B9F" w:rsidRDefault="00906B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E5998"/>
    <w:multiLevelType w:val="multilevel"/>
    <w:tmpl w:val="C22A52A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A1405C"/>
    <w:multiLevelType w:val="multilevel"/>
    <w:tmpl w:val="A1027120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4157BA"/>
    <w:multiLevelType w:val="multilevel"/>
    <w:tmpl w:val="8D987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D2F4F93"/>
    <w:multiLevelType w:val="multilevel"/>
    <w:tmpl w:val="DBAA90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A26EA"/>
    <w:rsid w:val="002505B3"/>
    <w:rsid w:val="00490ED5"/>
    <w:rsid w:val="005E0CD0"/>
    <w:rsid w:val="00906B9F"/>
    <w:rsid w:val="00B9132E"/>
    <w:rsid w:val="00BB3C75"/>
    <w:rsid w:val="00BE4E83"/>
    <w:rsid w:val="00DD60D8"/>
    <w:rsid w:val="00EA26EA"/>
    <w:rsid w:val="00EA7B0F"/>
    <w:rsid w:val="00EB73B1"/>
    <w:rsid w:val="00FA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7" w:lineRule="auto"/>
      <w:ind w:firstLine="58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57" w:lineRule="auto"/>
      <w:ind w:firstLine="58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2022-11-30T04:57:00Z</dcterms:created>
  <dcterms:modified xsi:type="dcterms:W3CDTF">2022-11-30T05:15:00Z</dcterms:modified>
</cp:coreProperties>
</file>